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F88801" w14:textId="43674818" w:rsidR="00671745" w:rsidRDefault="00671745" w:rsidP="00671745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INFORMACE K UZAVÍRÁNÍ MANŽELSTVÍ V </w:t>
      </w:r>
      <w:proofErr w:type="gramStart"/>
      <w:r>
        <w:rPr>
          <w:b/>
          <w:sz w:val="44"/>
          <w:szCs w:val="44"/>
          <w:u w:val="single"/>
        </w:rPr>
        <w:t>OBCI  ČEJKOVICE</w:t>
      </w:r>
      <w:proofErr w:type="gramEnd"/>
      <w:r>
        <w:rPr>
          <w:b/>
          <w:sz w:val="44"/>
          <w:szCs w:val="44"/>
          <w:u w:val="single"/>
        </w:rPr>
        <w:t xml:space="preserve"> V ROCE 2021</w:t>
      </w:r>
    </w:p>
    <w:p w14:paraId="3D8651A6" w14:textId="77777777" w:rsidR="00671745" w:rsidRDefault="00671745" w:rsidP="00671745">
      <w:pPr>
        <w:jc w:val="both"/>
        <w:rPr>
          <w:b/>
          <w:i/>
          <w:sz w:val="28"/>
          <w:szCs w:val="28"/>
        </w:rPr>
      </w:pPr>
    </w:p>
    <w:p w14:paraId="64F72B7D" w14:textId="77777777" w:rsidR="00671745" w:rsidRDefault="00671745" w:rsidP="00671745">
      <w:pPr>
        <w:jc w:val="both"/>
      </w:pPr>
      <w:r>
        <w:rPr>
          <w:b/>
          <w:i/>
          <w:sz w:val="28"/>
          <w:szCs w:val="28"/>
        </w:rPr>
        <w:t xml:space="preserve">A/ OBČANSKÝ OBŘAD – </w:t>
      </w:r>
      <w:r>
        <w:t xml:space="preserve">zajišťuje Obecní </w:t>
      </w:r>
      <w:proofErr w:type="gramStart"/>
      <w:r>
        <w:t>úřad  Čejkovice</w:t>
      </w:r>
      <w:proofErr w:type="gramEnd"/>
      <w:r>
        <w:t xml:space="preserve">, matrika – Marie Gavendová, matrikářka (tel. 518 323 897,   e-mail: </w:t>
      </w:r>
      <w:hyperlink r:id="rId5" w:history="1">
        <w:r>
          <w:rPr>
            <w:rStyle w:val="Hypertextovodkaz"/>
          </w:rPr>
          <w:t>matrika@cejkovice.cz</w:t>
        </w:r>
      </w:hyperlink>
      <w:r>
        <w:t>)  pro obce Čejkovice, Starý Poddvorov a Nový Poddvorov</w:t>
      </w:r>
    </w:p>
    <w:p w14:paraId="794C409C" w14:textId="77777777" w:rsidR="00671745" w:rsidRDefault="00671745" w:rsidP="00671745">
      <w:pPr>
        <w:jc w:val="both"/>
      </w:pPr>
    </w:p>
    <w:p w14:paraId="7D579794" w14:textId="77777777" w:rsidR="00671745" w:rsidRDefault="00671745" w:rsidP="00671745">
      <w:pPr>
        <w:pStyle w:val="Default"/>
      </w:pPr>
      <w:r>
        <w:rPr>
          <w:b/>
          <w:i/>
          <w:sz w:val="28"/>
          <w:szCs w:val="28"/>
        </w:rPr>
        <w:t xml:space="preserve">B/ CÍRKEVNÍ OBŘAD – </w:t>
      </w:r>
      <w:r>
        <w:t xml:space="preserve">zajišťuje Farní úřad Čejkovice – Miloslav </w:t>
      </w:r>
      <w:proofErr w:type="spellStart"/>
      <w:r>
        <w:t>Čamek</w:t>
      </w:r>
      <w:proofErr w:type="spellEnd"/>
      <w:r>
        <w:rPr>
          <w:sz w:val="23"/>
          <w:szCs w:val="23"/>
        </w:rPr>
        <w:t xml:space="preserve">, farář (tel: +420 736 523 662, e-mail: </w:t>
      </w:r>
      <w:hyperlink r:id="rId6" w:history="1">
        <w:r>
          <w:rPr>
            <w:rStyle w:val="Hypertextovodkaz"/>
            <w:sz w:val="23"/>
            <w:szCs w:val="23"/>
          </w:rPr>
          <w:t>camekmiloslav@centrum.cz</w:t>
        </w:r>
      </w:hyperlink>
      <w:r>
        <w:rPr>
          <w:sz w:val="23"/>
          <w:szCs w:val="23"/>
        </w:rPr>
        <w:t xml:space="preserve"> ). </w:t>
      </w:r>
    </w:p>
    <w:p w14:paraId="245F1329" w14:textId="77777777" w:rsidR="00671745" w:rsidRDefault="00671745" w:rsidP="00671745">
      <w:pPr>
        <w:jc w:val="both"/>
      </w:pPr>
    </w:p>
    <w:p w14:paraId="6E6ED240" w14:textId="77777777" w:rsidR="00671745" w:rsidRDefault="00671745" w:rsidP="00671745">
      <w:pPr>
        <w:jc w:val="both"/>
      </w:pPr>
      <w:r>
        <w:t xml:space="preserve">Uzavírání manželství se řídí právním řádem České republiky a je </w:t>
      </w:r>
      <w:proofErr w:type="gramStart"/>
      <w:r>
        <w:t>upraveno  zákonem</w:t>
      </w:r>
      <w:proofErr w:type="gramEnd"/>
      <w:r>
        <w:t xml:space="preserve"> č. 89/2012 Sb., občanský zákoník, ve znění pozdějších předpisů a dále zákonem č. 301/2000 Sb., o matrikách, jménu a příjmení a o změně některých souvisejících zákonů, ve znění pozdějších předpisů (dále jen zákon o matrikách).</w:t>
      </w:r>
    </w:p>
    <w:p w14:paraId="2C84D098" w14:textId="77777777" w:rsidR="00671745" w:rsidRDefault="00671745" w:rsidP="00671745">
      <w:pPr>
        <w:jc w:val="both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A/ OBČANSKÉ OBŘADY</w:t>
      </w:r>
    </w:p>
    <w:p w14:paraId="7E432E0F" w14:textId="77777777" w:rsidR="00671745" w:rsidRDefault="00671745" w:rsidP="00671745">
      <w:pPr>
        <w:jc w:val="both"/>
      </w:pPr>
      <w:r>
        <w:t xml:space="preserve">  </w:t>
      </w:r>
    </w:p>
    <w:p w14:paraId="724AE34B" w14:textId="4497D983" w:rsidR="00671745" w:rsidRDefault="00671745" w:rsidP="00671745">
      <w:pPr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Stanovené oddávací termíny v roce 2021:</w:t>
      </w:r>
    </w:p>
    <w:p w14:paraId="3DFE992D" w14:textId="77777777" w:rsidR="00671745" w:rsidRDefault="00671745" w:rsidP="00671745">
      <w:pPr>
        <w:jc w:val="both"/>
        <w:rPr>
          <w:b/>
          <w:i/>
          <w:sz w:val="28"/>
          <w:szCs w:val="28"/>
          <w:u w:val="single"/>
        </w:rPr>
      </w:pPr>
    </w:p>
    <w:p w14:paraId="67057F2C" w14:textId="56E9F2D0" w:rsidR="00671745" w:rsidRDefault="00671745" w:rsidP="00671745">
      <w:pPr>
        <w:pStyle w:val="Bezmezer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27.3.; 17.4.; 24.4.; 15.5.; 22.5.; 12.6.; 19.6.; 26.6.; 17.7.; 24.7.; 21.8.; 28.8.; </w:t>
      </w:r>
    </w:p>
    <w:p w14:paraId="09243CA9" w14:textId="1B701405" w:rsidR="00671745" w:rsidRDefault="00671745" w:rsidP="00671745">
      <w:pPr>
        <w:pStyle w:val="Bezmezer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4.9.; 11.9.; 18.9.; 9.10.; 16.10.</w:t>
      </w:r>
    </w:p>
    <w:p w14:paraId="65ADFA14" w14:textId="77777777" w:rsidR="00671745" w:rsidRDefault="00671745" w:rsidP="00671745">
      <w:pPr>
        <w:jc w:val="both"/>
      </w:pPr>
      <w:r>
        <w:t xml:space="preserve">Časové rozmezí obřadů </w:t>
      </w:r>
      <w:proofErr w:type="gramStart"/>
      <w:r>
        <w:t xml:space="preserve">–  </w:t>
      </w:r>
      <w:r>
        <w:rPr>
          <w:b/>
          <w:i/>
        </w:rPr>
        <w:t>od</w:t>
      </w:r>
      <w:proofErr w:type="gramEnd"/>
      <w:r>
        <w:rPr>
          <w:b/>
          <w:i/>
        </w:rPr>
        <w:t xml:space="preserve"> 11:00 hodin do 15:00 hodin.</w:t>
      </w:r>
    </w:p>
    <w:p w14:paraId="5E5FBB36" w14:textId="77777777" w:rsidR="00671745" w:rsidRDefault="00671745" w:rsidP="00671745">
      <w:pPr>
        <w:jc w:val="both"/>
      </w:pPr>
      <w:r>
        <w:t>1 obřad = 30 minut.</w:t>
      </w:r>
    </w:p>
    <w:p w14:paraId="199E00AE" w14:textId="77777777" w:rsidR="00671745" w:rsidRDefault="00671745" w:rsidP="00671745">
      <w:pPr>
        <w:jc w:val="both"/>
      </w:pPr>
    </w:p>
    <w:p w14:paraId="5D8CC290" w14:textId="77777777" w:rsidR="00671745" w:rsidRDefault="00671745" w:rsidP="00671745">
      <w:pPr>
        <w:jc w:val="both"/>
      </w:pPr>
      <w:r>
        <w:t xml:space="preserve">Jiný termín </w:t>
      </w:r>
      <w:proofErr w:type="gramStart"/>
      <w:r>
        <w:t>obřadu  -</w:t>
      </w:r>
      <w:proofErr w:type="gramEnd"/>
      <w:r>
        <w:t xml:space="preserve"> na základě žádosti je možnost povolení výjimky. </w:t>
      </w:r>
    </w:p>
    <w:p w14:paraId="7C1106B8" w14:textId="77777777" w:rsidR="00671745" w:rsidRDefault="00671745" w:rsidP="00671745">
      <w:pPr>
        <w:ind w:left="360"/>
        <w:jc w:val="both"/>
      </w:pPr>
    </w:p>
    <w:p w14:paraId="343BBD13" w14:textId="77777777" w:rsidR="00671745" w:rsidRDefault="00671745" w:rsidP="00671745">
      <w:pPr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Stanovená místa obřadů:</w:t>
      </w:r>
    </w:p>
    <w:p w14:paraId="72D16208" w14:textId="77777777" w:rsidR="00671745" w:rsidRDefault="00671745" w:rsidP="00671745">
      <w:pPr>
        <w:jc w:val="both"/>
      </w:pPr>
    </w:p>
    <w:p w14:paraId="65AACED4" w14:textId="77777777" w:rsidR="00671745" w:rsidRDefault="00671745" w:rsidP="00671745">
      <w:pPr>
        <w:numPr>
          <w:ilvl w:val="0"/>
          <w:numId w:val="1"/>
        </w:numPr>
        <w:tabs>
          <w:tab w:val="num" w:pos="720"/>
        </w:tabs>
        <w:ind w:left="720"/>
        <w:jc w:val="both"/>
      </w:pPr>
      <w:r>
        <w:t xml:space="preserve">obřadní síň v </w:t>
      </w:r>
      <w:proofErr w:type="gramStart"/>
      <w:r>
        <w:t>budově  OÚ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>
        <w:tab/>
        <w:t xml:space="preserve"> </w:t>
      </w:r>
      <w:r>
        <w:tab/>
        <w:t xml:space="preserve"> celoročně      </w:t>
      </w:r>
    </w:p>
    <w:p w14:paraId="64CD9A04" w14:textId="39E158D6" w:rsidR="00671745" w:rsidRDefault="00671745" w:rsidP="00671745">
      <w:pPr>
        <w:numPr>
          <w:ilvl w:val="0"/>
          <w:numId w:val="1"/>
        </w:numPr>
        <w:tabs>
          <w:tab w:val="num" w:pos="720"/>
        </w:tabs>
        <w:ind w:left="720"/>
        <w:jc w:val="both"/>
      </w:pPr>
      <w:r>
        <w:t xml:space="preserve">Zámek, zámecká kaple            </w:t>
      </w:r>
      <w:r>
        <w:tab/>
      </w:r>
      <w:r>
        <w:tab/>
      </w:r>
      <w:r>
        <w:tab/>
        <w:t xml:space="preserve">          </w:t>
      </w:r>
      <w:proofErr w:type="gramStart"/>
      <w:r>
        <w:t>březen– říjen</w:t>
      </w:r>
      <w:proofErr w:type="gramEnd"/>
    </w:p>
    <w:p w14:paraId="3E9A8716" w14:textId="026D0042" w:rsidR="00671745" w:rsidRDefault="00671745" w:rsidP="00671745">
      <w:pPr>
        <w:numPr>
          <w:ilvl w:val="0"/>
          <w:numId w:val="1"/>
        </w:numPr>
        <w:tabs>
          <w:tab w:val="num" w:pos="720"/>
        </w:tabs>
        <w:ind w:left="720"/>
        <w:jc w:val="both"/>
      </w:pPr>
      <w:r>
        <w:t>jiné vhodné místo</w:t>
      </w:r>
      <w:r>
        <w:tab/>
      </w:r>
      <w:r>
        <w:tab/>
      </w:r>
      <w:r>
        <w:tab/>
      </w:r>
      <w:r>
        <w:tab/>
      </w:r>
      <w:r>
        <w:tab/>
        <w:t xml:space="preserve">          vždy po předchozí domluvě                        </w:t>
      </w:r>
    </w:p>
    <w:p w14:paraId="493D2597" w14:textId="77777777" w:rsidR="00671745" w:rsidRDefault="00671745" w:rsidP="00671745">
      <w:pPr>
        <w:tabs>
          <w:tab w:val="num" w:pos="720"/>
        </w:tabs>
        <w:jc w:val="both"/>
      </w:pPr>
    </w:p>
    <w:p w14:paraId="49D80073" w14:textId="77777777" w:rsidR="00671745" w:rsidRDefault="00671745" w:rsidP="00671745">
      <w:pPr>
        <w:tabs>
          <w:tab w:val="num" w:pos="720"/>
        </w:tabs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Postup při vyřízení občanského obřadu</w:t>
      </w:r>
    </w:p>
    <w:p w14:paraId="7E961982" w14:textId="77777777" w:rsidR="00671745" w:rsidRDefault="00671745" w:rsidP="00671745">
      <w:pPr>
        <w:tabs>
          <w:tab w:val="num" w:pos="720"/>
        </w:tabs>
        <w:jc w:val="both"/>
      </w:pPr>
    </w:p>
    <w:p w14:paraId="5F5D9958" w14:textId="77777777" w:rsidR="00671745" w:rsidRDefault="00671745" w:rsidP="00671745">
      <w:pPr>
        <w:tabs>
          <w:tab w:val="num" w:pos="720"/>
        </w:tabs>
        <w:jc w:val="both"/>
      </w:pPr>
      <w:r>
        <w:t>Snoubenci si telefonicky, e-mailem nebo osobně na matrice OÚ Čejkovice dohodnou předběžnou rezervaci termínu pro uzavření manželství. Nejpozději měsíc před dohodnutým termínem předloží snoubenci při osobní návštěvě na matrice podepsaný „Dotazník k uzavření manželství“ (příp. písemnou žádost o povolení obřadu mimo stanovený oddávací termín a povolení obřadu na jiném vhodném místě). Se snoubenci jsou projednány všechny podrobnosti a náležitosti týkající se předložení potřebných dokladů a také průběhu svatebního obřadu. Po uzavření manželství je matrikou vystaven oddací list, který si novomanželé po předchozí domluvě vyzvednou osobně, nebo je OL zaslán na uvedenou adresu jednoho z novomanželů.</w:t>
      </w:r>
    </w:p>
    <w:p w14:paraId="24D0AE65" w14:textId="77777777" w:rsidR="00671745" w:rsidRDefault="00671745" w:rsidP="00671745">
      <w:pPr>
        <w:jc w:val="both"/>
      </w:pPr>
    </w:p>
    <w:p w14:paraId="74BF21F8" w14:textId="77777777" w:rsidR="00671745" w:rsidRDefault="00671745" w:rsidP="00671745">
      <w:pPr>
        <w:jc w:val="both"/>
      </w:pPr>
      <w:r>
        <w:lastRenderedPageBreak/>
        <w:t>Potvrzení o uzavření manželství pro zaměstnavatele, za účelem proplacení volna na den svatby, matriky nevydávají. Místo tohoto potvrzení lze zaměstnavateli předložit k nahlédnutí oddací list.</w:t>
      </w:r>
    </w:p>
    <w:p w14:paraId="638719A8" w14:textId="77777777" w:rsidR="00671745" w:rsidRDefault="00671745" w:rsidP="00671745">
      <w:pPr>
        <w:jc w:val="both"/>
        <w:rPr>
          <w:b/>
          <w:i/>
          <w:sz w:val="28"/>
          <w:szCs w:val="28"/>
          <w:u w:val="single"/>
        </w:rPr>
      </w:pPr>
    </w:p>
    <w:p w14:paraId="50F037E5" w14:textId="77777777" w:rsidR="00671745" w:rsidRDefault="00671745" w:rsidP="00671745">
      <w:pPr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Zajištění obřadu</w:t>
      </w:r>
    </w:p>
    <w:p w14:paraId="2A9D1B51" w14:textId="77777777" w:rsidR="00671745" w:rsidRDefault="00671745" w:rsidP="00671745">
      <w:pPr>
        <w:jc w:val="both"/>
        <w:rPr>
          <w:b/>
          <w:u w:val="single"/>
        </w:rPr>
      </w:pPr>
    </w:p>
    <w:p w14:paraId="682DC512" w14:textId="77777777" w:rsidR="00671745" w:rsidRDefault="00671745" w:rsidP="00671745">
      <w:pPr>
        <w:jc w:val="both"/>
      </w:pPr>
      <w:r>
        <w:t xml:space="preserve">Ke svatebnímu obřadu na úřadem stanoveném místě zajišťuje OÚ Čejkovice hudbu (elektronické klávesy + zpěv, příp. reprodukovaná hudba).  Na obřad mimo stanovené místo </w:t>
      </w:r>
      <w:proofErr w:type="gramStart"/>
      <w:r>
        <w:t>si  snoubenci</w:t>
      </w:r>
      <w:proofErr w:type="gramEnd"/>
      <w:r>
        <w:t xml:space="preserve"> zajišťují hudbu sami.</w:t>
      </w:r>
    </w:p>
    <w:p w14:paraId="3EEE2ACA" w14:textId="77777777" w:rsidR="00671745" w:rsidRDefault="00671745" w:rsidP="00671745">
      <w:pPr>
        <w:jc w:val="both"/>
        <w:rPr>
          <w:b/>
        </w:rPr>
      </w:pPr>
      <w:proofErr w:type="gramStart"/>
      <w:r>
        <w:t>Přípravu  a</w:t>
      </w:r>
      <w:proofErr w:type="gramEnd"/>
      <w:r>
        <w:t xml:space="preserve"> výzdobu místa pro svatební obřady „na jiném vhodném místě“ si zajišťují snoubenci sami, dle vlastních představ a požadavků. K takovému obřadu je nutno nachystat minimálně stolek, na kterém se podepíše protokol o uzavření manželství. </w:t>
      </w:r>
    </w:p>
    <w:p w14:paraId="51EC6CC3" w14:textId="77777777" w:rsidR="00671745" w:rsidRDefault="00671745" w:rsidP="00671745">
      <w:pPr>
        <w:jc w:val="both"/>
      </w:pPr>
    </w:p>
    <w:p w14:paraId="76154576" w14:textId="77777777" w:rsidR="00671745" w:rsidRDefault="00671745" w:rsidP="00671745">
      <w:pPr>
        <w:jc w:val="both"/>
      </w:pPr>
      <w:r>
        <w:rPr>
          <w:b/>
        </w:rPr>
        <w:t>OÚ Čejkovice, matrika, nezajišťuje automaticky přítomnost fotografa a kameramana</w:t>
      </w:r>
      <w:r>
        <w:t xml:space="preserve"> k jednotlivým obřadům. </w:t>
      </w:r>
    </w:p>
    <w:p w14:paraId="2916AACB" w14:textId="77777777" w:rsidR="00671745" w:rsidRDefault="00671745" w:rsidP="00671745">
      <w:pPr>
        <w:ind w:firstLine="708"/>
        <w:jc w:val="both"/>
      </w:pPr>
    </w:p>
    <w:p w14:paraId="65A2E903" w14:textId="77777777" w:rsidR="00671745" w:rsidRDefault="00671745" w:rsidP="00671745">
      <w:pPr>
        <w:jc w:val="both"/>
      </w:pPr>
      <w:r>
        <w:rPr>
          <w:b/>
          <w:i/>
          <w:sz w:val="28"/>
          <w:szCs w:val="28"/>
          <w:u w:val="single"/>
        </w:rPr>
        <w:t>Doklady nutné k předložení na matrice</w:t>
      </w:r>
    </w:p>
    <w:p w14:paraId="35D20BEE" w14:textId="77777777" w:rsidR="00671745" w:rsidRDefault="00671745" w:rsidP="00671745">
      <w:pPr>
        <w:tabs>
          <w:tab w:val="num" w:pos="720"/>
        </w:tabs>
        <w:jc w:val="both"/>
        <w:rPr>
          <w:b/>
          <w:i/>
          <w:sz w:val="28"/>
          <w:szCs w:val="28"/>
          <w:u w:val="single"/>
        </w:rPr>
      </w:pPr>
    </w:p>
    <w:p w14:paraId="56207C41" w14:textId="77777777" w:rsidR="00671745" w:rsidRDefault="00671745" w:rsidP="00671745">
      <w:pPr>
        <w:tabs>
          <w:tab w:val="num" w:pos="720"/>
        </w:tabs>
        <w:jc w:val="both"/>
      </w:pPr>
      <w:r>
        <w:t xml:space="preserve">K vyplněnému </w:t>
      </w:r>
      <w:proofErr w:type="gramStart"/>
      <w:r>
        <w:t>a  podepsanému</w:t>
      </w:r>
      <w:proofErr w:type="gramEnd"/>
      <w:r>
        <w:t xml:space="preserve"> „Dotazníku k uzavření manželství“  snoubenci  předkládají:</w:t>
      </w:r>
    </w:p>
    <w:p w14:paraId="374BBECD" w14:textId="77777777" w:rsidR="00671745" w:rsidRDefault="00671745" w:rsidP="00671745">
      <w:pPr>
        <w:jc w:val="both"/>
        <w:rPr>
          <w:b/>
          <w:i/>
        </w:rPr>
      </w:pPr>
      <w:r>
        <w:rPr>
          <w:b/>
          <w:i/>
        </w:rPr>
        <w:t>Snoubenec – občan ČR:</w:t>
      </w:r>
    </w:p>
    <w:p w14:paraId="6FE39B9B" w14:textId="77777777" w:rsidR="00671745" w:rsidRDefault="00671745" w:rsidP="00671745">
      <w:pPr>
        <w:numPr>
          <w:ilvl w:val="0"/>
          <w:numId w:val="2"/>
        </w:numPr>
        <w:jc w:val="both"/>
        <w:rPr>
          <w:b/>
          <w:i/>
        </w:rPr>
      </w:pPr>
      <w:r>
        <w:rPr>
          <w:b/>
          <w:i/>
        </w:rPr>
        <w:t>platný občanský průkaz</w:t>
      </w:r>
    </w:p>
    <w:p w14:paraId="09D5810C" w14:textId="77777777" w:rsidR="00671745" w:rsidRDefault="00671745" w:rsidP="00671745">
      <w:pPr>
        <w:numPr>
          <w:ilvl w:val="0"/>
          <w:numId w:val="2"/>
        </w:numPr>
        <w:jc w:val="both"/>
        <w:rPr>
          <w:b/>
          <w:i/>
        </w:rPr>
      </w:pPr>
      <w:r>
        <w:rPr>
          <w:b/>
          <w:i/>
        </w:rPr>
        <w:t>rodný list</w:t>
      </w:r>
    </w:p>
    <w:p w14:paraId="5EC46706" w14:textId="77777777" w:rsidR="00671745" w:rsidRDefault="00671745" w:rsidP="00671745">
      <w:pPr>
        <w:numPr>
          <w:ilvl w:val="0"/>
          <w:numId w:val="2"/>
        </w:numPr>
        <w:jc w:val="both"/>
        <w:rPr>
          <w:b/>
          <w:i/>
        </w:rPr>
      </w:pPr>
      <w:r>
        <w:rPr>
          <w:b/>
          <w:i/>
        </w:rPr>
        <w:t>doklad o státním občanství ČR</w:t>
      </w:r>
      <w:r>
        <w:rPr>
          <w:i/>
        </w:rPr>
        <w:t xml:space="preserve"> (lze nahradit OP)</w:t>
      </w:r>
    </w:p>
    <w:p w14:paraId="2FB13DD4" w14:textId="77777777" w:rsidR="00671745" w:rsidRDefault="00671745" w:rsidP="00671745">
      <w:pPr>
        <w:numPr>
          <w:ilvl w:val="0"/>
          <w:numId w:val="2"/>
        </w:numPr>
        <w:jc w:val="both"/>
        <w:rPr>
          <w:b/>
          <w:i/>
        </w:rPr>
      </w:pPr>
      <w:r>
        <w:rPr>
          <w:b/>
          <w:i/>
        </w:rPr>
        <w:t>výpis z evidence obyvatel o trvalém pobytu</w:t>
      </w:r>
      <w:r>
        <w:rPr>
          <w:i/>
        </w:rPr>
        <w:t xml:space="preserve"> (lze nahradit OP)</w:t>
      </w:r>
    </w:p>
    <w:p w14:paraId="3D9DB007" w14:textId="77777777" w:rsidR="00671745" w:rsidRDefault="00671745" w:rsidP="00671745">
      <w:pPr>
        <w:numPr>
          <w:ilvl w:val="0"/>
          <w:numId w:val="2"/>
        </w:numPr>
        <w:jc w:val="both"/>
        <w:rPr>
          <w:b/>
          <w:i/>
        </w:rPr>
      </w:pPr>
      <w:r>
        <w:rPr>
          <w:b/>
          <w:i/>
        </w:rPr>
        <w:t>výpis z evidence obyvatel o osobním stavu</w:t>
      </w:r>
      <w:r>
        <w:rPr>
          <w:i/>
        </w:rPr>
        <w:t xml:space="preserve"> (lze nahradit OP)</w:t>
      </w:r>
    </w:p>
    <w:p w14:paraId="6576D75B" w14:textId="77777777" w:rsidR="00671745" w:rsidRDefault="00671745" w:rsidP="00671745">
      <w:pPr>
        <w:numPr>
          <w:ilvl w:val="0"/>
          <w:numId w:val="2"/>
        </w:numPr>
        <w:jc w:val="both"/>
        <w:rPr>
          <w:b/>
          <w:i/>
        </w:rPr>
      </w:pPr>
      <w:r>
        <w:rPr>
          <w:b/>
          <w:i/>
        </w:rPr>
        <w:t>pravomocný rozsudek o rozvodu předchozího</w:t>
      </w:r>
      <w:r>
        <w:rPr>
          <w:i/>
        </w:rPr>
        <w:t xml:space="preserve"> </w:t>
      </w:r>
      <w:r>
        <w:rPr>
          <w:b/>
          <w:i/>
        </w:rPr>
        <w:t>manželství</w:t>
      </w:r>
      <w:r>
        <w:rPr>
          <w:i/>
        </w:rPr>
        <w:t xml:space="preserve"> (pokud je snoubenec rozvedený), případně</w:t>
      </w:r>
      <w:r>
        <w:rPr>
          <w:b/>
          <w:i/>
        </w:rPr>
        <w:t xml:space="preserve"> pravomocné rozhodnutí soudu o zániku registrovaného partnerství</w:t>
      </w:r>
    </w:p>
    <w:p w14:paraId="1B309D98" w14:textId="77777777" w:rsidR="00671745" w:rsidRDefault="00671745" w:rsidP="00671745">
      <w:pPr>
        <w:numPr>
          <w:ilvl w:val="0"/>
          <w:numId w:val="2"/>
        </w:numPr>
        <w:jc w:val="both"/>
        <w:rPr>
          <w:b/>
          <w:i/>
        </w:rPr>
      </w:pPr>
      <w:r>
        <w:rPr>
          <w:b/>
          <w:i/>
        </w:rPr>
        <w:t>úmrtní list zemřelého manžela/partnera</w:t>
      </w:r>
      <w:r>
        <w:rPr>
          <w:i/>
        </w:rPr>
        <w:t xml:space="preserve"> (pokud je snoubenec ovdovělý)</w:t>
      </w:r>
    </w:p>
    <w:p w14:paraId="331A9A66" w14:textId="77777777" w:rsidR="00671745" w:rsidRDefault="00671745" w:rsidP="00671745">
      <w:pPr>
        <w:numPr>
          <w:ilvl w:val="0"/>
          <w:numId w:val="2"/>
        </w:numPr>
        <w:jc w:val="both"/>
        <w:rPr>
          <w:b/>
          <w:i/>
        </w:rPr>
      </w:pPr>
      <w:r>
        <w:rPr>
          <w:b/>
          <w:i/>
        </w:rPr>
        <w:t>rodný list společného dítěte</w:t>
      </w:r>
      <w:r>
        <w:rPr>
          <w:i/>
        </w:rPr>
        <w:t xml:space="preserve"> (pokud snoubenci mají společné dítě)</w:t>
      </w:r>
    </w:p>
    <w:p w14:paraId="1EA20E27" w14:textId="77777777" w:rsidR="00671745" w:rsidRDefault="00671745" w:rsidP="00671745">
      <w:pPr>
        <w:numPr>
          <w:ilvl w:val="0"/>
          <w:numId w:val="2"/>
        </w:numPr>
        <w:jc w:val="both"/>
        <w:rPr>
          <w:b/>
          <w:i/>
        </w:rPr>
      </w:pPr>
      <w:r>
        <w:rPr>
          <w:b/>
          <w:i/>
        </w:rPr>
        <w:t>rodný list dítěte nevěsty</w:t>
      </w:r>
      <w:r>
        <w:rPr>
          <w:i/>
        </w:rPr>
        <w:t xml:space="preserve"> (pokud otec dítěte není znám)</w:t>
      </w:r>
    </w:p>
    <w:p w14:paraId="4A05B281" w14:textId="77777777" w:rsidR="00671745" w:rsidRDefault="00671745" w:rsidP="00671745">
      <w:pPr>
        <w:jc w:val="both"/>
        <w:rPr>
          <w:i/>
        </w:rPr>
      </w:pPr>
    </w:p>
    <w:p w14:paraId="579DCB84" w14:textId="77777777" w:rsidR="00671745" w:rsidRDefault="00671745" w:rsidP="00671745">
      <w:pPr>
        <w:jc w:val="both"/>
        <w:rPr>
          <w:b/>
          <w:i/>
        </w:rPr>
      </w:pPr>
      <w:r>
        <w:rPr>
          <w:b/>
          <w:i/>
        </w:rPr>
        <w:t>Snoubenec – cizinec:</w:t>
      </w:r>
    </w:p>
    <w:p w14:paraId="5B9559D3" w14:textId="77777777" w:rsidR="00671745" w:rsidRDefault="00671745" w:rsidP="00671745">
      <w:pPr>
        <w:numPr>
          <w:ilvl w:val="0"/>
          <w:numId w:val="3"/>
        </w:numPr>
        <w:jc w:val="both"/>
        <w:rPr>
          <w:b/>
          <w:i/>
        </w:rPr>
      </w:pPr>
      <w:r>
        <w:rPr>
          <w:b/>
          <w:i/>
        </w:rPr>
        <w:t xml:space="preserve">doklad totožnosti – </w:t>
      </w:r>
      <w:r>
        <w:rPr>
          <w:i/>
        </w:rPr>
        <w:t>cestovní pas, průkaz o povolení k pobytu cizince</w:t>
      </w:r>
    </w:p>
    <w:p w14:paraId="0BA3C973" w14:textId="77777777" w:rsidR="00671745" w:rsidRDefault="00671745" w:rsidP="00671745">
      <w:pPr>
        <w:numPr>
          <w:ilvl w:val="0"/>
          <w:numId w:val="4"/>
        </w:numPr>
        <w:jc w:val="both"/>
        <w:rPr>
          <w:b/>
          <w:i/>
        </w:rPr>
      </w:pPr>
      <w:r>
        <w:rPr>
          <w:b/>
          <w:i/>
        </w:rPr>
        <w:t xml:space="preserve">rodný list </w:t>
      </w:r>
      <w:r>
        <w:rPr>
          <w:i/>
        </w:rPr>
        <w:t>nebo rovnocenný doklad o narození, ze kterého musí být zřejmé zejména místo a datum narození, jméno a příjmení a údaje o rodičích</w:t>
      </w:r>
    </w:p>
    <w:p w14:paraId="2573F36E" w14:textId="77777777" w:rsidR="00671745" w:rsidRDefault="00671745" w:rsidP="00671745">
      <w:pPr>
        <w:numPr>
          <w:ilvl w:val="0"/>
          <w:numId w:val="4"/>
        </w:numPr>
        <w:jc w:val="both"/>
        <w:rPr>
          <w:b/>
          <w:i/>
        </w:rPr>
      </w:pPr>
      <w:r>
        <w:rPr>
          <w:b/>
          <w:i/>
        </w:rPr>
        <w:t xml:space="preserve">doklad o státním občanství </w:t>
      </w:r>
      <w:r>
        <w:rPr>
          <w:i/>
        </w:rPr>
        <w:t>(lze prokázat cestovním pasem)</w:t>
      </w:r>
    </w:p>
    <w:p w14:paraId="6C4E94B5" w14:textId="77777777" w:rsidR="00671745" w:rsidRDefault="00671745" w:rsidP="00671745">
      <w:pPr>
        <w:numPr>
          <w:ilvl w:val="0"/>
          <w:numId w:val="4"/>
        </w:numPr>
        <w:jc w:val="both"/>
        <w:rPr>
          <w:b/>
          <w:i/>
        </w:rPr>
      </w:pPr>
      <w:r>
        <w:rPr>
          <w:b/>
          <w:i/>
        </w:rPr>
        <w:t>doklad o právní způsobilosti k uzavření manželství</w:t>
      </w:r>
      <w:r>
        <w:rPr>
          <w:i/>
        </w:rPr>
        <w:t>, který nesmí být k datu uzavření manželství starší 6 měsíců (povolení domovského státu, že jejich občan může uzavřít manželství v ČR, pokud domovský stát takový doklad nevydává předloží cizinec potvrzení o této skutečnosti)</w:t>
      </w:r>
    </w:p>
    <w:p w14:paraId="1DABC41D" w14:textId="77777777" w:rsidR="00671745" w:rsidRDefault="00671745" w:rsidP="00671745">
      <w:pPr>
        <w:numPr>
          <w:ilvl w:val="0"/>
          <w:numId w:val="4"/>
        </w:numPr>
        <w:jc w:val="both"/>
        <w:rPr>
          <w:b/>
          <w:i/>
        </w:rPr>
      </w:pPr>
      <w:r>
        <w:rPr>
          <w:b/>
          <w:i/>
        </w:rPr>
        <w:t>potvrzení o osobním stavu a pobytu,</w:t>
      </w:r>
      <w:r>
        <w:rPr>
          <w:i/>
        </w:rPr>
        <w:t xml:space="preserve"> je-li cizím státem vydáváno</w:t>
      </w:r>
    </w:p>
    <w:p w14:paraId="618F56CA" w14:textId="77777777" w:rsidR="00671745" w:rsidRDefault="00671745" w:rsidP="00671745">
      <w:pPr>
        <w:numPr>
          <w:ilvl w:val="0"/>
          <w:numId w:val="4"/>
        </w:numPr>
        <w:jc w:val="both"/>
        <w:rPr>
          <w:b/>
          <w:i/>
        </w:rPr>
      </w:pPr>
      <w:r>
        <w:rPr>
          <w:b/>
          <w:i/>
        </w:rPr>
        <w:t xml:space="preserve">úmrtní list zemřelého manžela/partnera </w:t>
      </w:r>
      <w:r>
        <w:rPr>
          <w:i/>
        </w:rPr>
        <w:t>(pokud je snoubenec ovdovělý), tento doklad není třeba v případě, že je tato skutečnost uvedena v dokladu o právní způsobilosti k uzavření manželství</w:t>
      </w:r>
    </w:p>
    <w:p w14:paraId="53015D72" w14:textId="77777777" w:rsidR="00671745" w:rsidRDefault="00671745" w:rsidP="00671745">
      <w:pPr>
        <w:numPr>
          <w:ilvl w:val="0"/>
          <w:numId w:val="4"/>
        </w:numPr>
        <w:jc w:val="both"/>
        <w:rPr>
          <w:b/>
          <w:i/>
        </w:rPr>
      </w:pPr>
      <w:r>
        <w:rPr>
          <w:b/>
          <w:i/>
        </w:rPr>
        <w:t xml:space="preserve">pravomocný rozsudek o rozvodu manželství </w:t>
      </w:r>
      <w:r>
        <w:rPr>
          <w:i/>
        </w:rPr>
        <w:t>(pokud je snoubenec rozvedený)</w:t>
      </w:r>
    </w:p>
    <w:p w14:paraId="766AC4FD" w14:textId="77777777" w:rsidR="00671745" w:rsidRDefault="00671745" w:rsidP="00671745">
      <w:pPr>
        <w:numPr>
          <w:ilvl w:val="0"/>
          <w:numId w:val="4"/>
        </w:numPr>
        <w:jc w:val="both"/>
        <w:rPr>
          <w:b/>
          <w:i/>
        </w:rPr>
      </w:pPr>
      <w:r>
        <w:rPr>
          <w:b/>
          <w:i/>
        </w:rPr>
        <w:t xml:space="preserve">pravomocné rozhodnutí soudu o zrušení partnerství, </w:t>
      </w:r>
      <w:r>
        <w:rPr>
          <w:i/>
        </w:rPr>
        <w:t>anebo</w:t>
      </w:r>
      <w:r>
        <w:rPr>
          <w:b/>
          <w:i/>
        </w:rPr>
        <w:t xml:space="preserve"> úmrtní list zemřelého partnera </w:t>
      </w:r>
      <w:r>
        <w:rPr>
          <w:i/>
        </w:rPr>
        <w:t>(jde-li o snoubence, který žil v partnerství)</w:t>
      </w:r>
    </w:p>
    <w:p w14:paraId="7914114C" w14:textId="77777777" w:rsidR="00671745" w:rsidRDefault="00671745" w:rsidP="00671745">
      <w:pPr>
        <w:numPr>
          <w:ilvl w:val="0"/>
          <w:numId w:val="4"/>
        </w:numPr>
        <w:jc w:val="both"/>
        <w:rPr>
          <w:b/>
          <w:i/>
        </w:rPr>
      </w:pPr>
      <w:r>
        <w:rPr>
          <w:b/>
          <w:i/>
        </w:rPr>
        <w:lastRenderedPageBreak/>
        <w:t xml:space="preserve">potvrzení o oprávněnosti pobytu cizince na území ČR </w:t>
      </w:r>
      <w:r>
        <w:rPr>
          <w:i/>
        </w:rPr>
        <w:t xml:space="preserve">(vydává Policie ČR-odd. cizinecké policie; tento doklad nesmí být starší 7 dnů ke dni sňatku), tento doklad nepředkládá </w:t>
      </w:r>
      <w:proofErr w:type="gramStart"/>
      <w:r>
        <w:rPr>
          <w:i/>
        </w:rPr>
        <w:t>snoubenec- cizinec</w:t>
      </w:r>
      <w:proofErr w:type="gramEnd"/>
      <w:r>
        <w:rPr>
          <w:i/>
        </w:rPr>
        <w:t>, který je občanem členského státu Evropské unie, anebo občanem jiného smluvního státu Dohody o Evropském hospodářském prostoru.</w:t>
      </w:r>
    </w:p>
    <w:p w14:paraId="11E88653" w14:textId="77777777" w:rsidR="00671745" w:rsidRDefault="00671745" w:rsidP="00671745">
      <w:pPr>
        <w:jc w:val="both"/>
        <w:rPr>
          <w:b/>
          <w:i/>
          <w:sz w:val="28"/>
          <w:szCs w:val="28"/>
        </w:rPr>
      </w:pPr>
    </w:p>
    <w:p w14:paraId="2075DF6B" w14:textId="77777777" w:rsidR="00671745" w:rsidRDefault="00671745" w:rsidP="00671745">
      <w:pPr>
        <w:jc w:val="both"/>
        <w:rPr>
          <w:i/>
        </w:rPr>
      </w:pPr>
      <w:r>
        <w:rPr>
          <w:b/>
          <w:i/>
        </w:rPr>
        <w:t xml:space="preserve">Doklady vydané orgány cizích států mají důkazní moc veřejných listin v České </w:t>
      </w:r>
      <w:proofErr w:type="gramStart"/>
      <w:r>
        <w:rPr>
          <w:b/>
          <w:i/>
        </w:rPr>
        <w:t>republice</w:t>
      </w:r>
      <w:proofErr w:type="gramEnd"/>
      <w:r>
        <w:rPr>
          <w:b/>
          <w:i/>
        </w:rPr>
        <w:t xml:space="preserve"> pokud jsou opatřeny předepsanými ověřeními a úředním překladem do českého jazyka (</w:t>
      </w:r>
      <w:proofErr w:type="spellStart"/>
      <w:r>
        <w:rPr>
          <w:b/>
          <w:i/>
        </w:rPr>
        <w:t>ust</w:t>
      </w:r>
      <w:proofErr w:type="spellEnd"/>
      <w:r>
        <w:rPr>
          <w:b/>
          <w:i/>
        </w:rPr>
        <w:t>. §57 zákona o matrikách)</w:t>
      </w:r>
      <w:r>
        <w:rPr>
          <w:i/>
        </w:rPr>
        <w:t xml:space="preserve">. </w:t>
      </w:r>
    </w:p>
    <w:p w14:paraId="6508C75D" w14:textId="1DD99DDD" w:rsidR="00671745" w:rsidRDefault="00671745" w:rsidP="00671745">
      <w:pPr>
        <w:jc w:val="both"/>
        <w:rPr>
          <w:i/>
        </w:rPr>
      </w:pPr>
      <w:r>
        <w:rPr>
          <w:i/>
        </w:rPr>
        <w:t xml:space="preserve">Tzn.: příslušné </w:t>
      </w:r>
      <w:r>
        <w:rPr>
          <w:b/>
          <w:i/>
        </w:rPr>
        <w:t>cizozemské listiny</w:t>
      </w:r>
      <w:r>
        <w:rPr>
          <w:i/>
        </w:rPr>
        <w:t xml:space="preserve"> ověří vyšší orgány příslušného státu a následně jsou </w:t>
      </w:r>
      <w:r>
        <w:rPr>
          <w:b/>
          <w:i/>
        </w:rPr>
        <w:t>superlegalizovány</w:t>
      </w:r>
      <w:r>
        <w:rPr>
          <w:i/>
        </w:rPr>
        <w:t xml:space="preserve"> Českým zastupitelským úřadem v tom určitém státě. Pokud doklady vydává zastupitelský úřad cizího státu v České republice, musí být tyto doklady ověřeny Ministerstvem zahraničních věcí ČR v Praze. U některých států je podle mezinárodní úmluvy možné nahradit superlegalizaci dokladů ověřovací doložkou, tzv. </w:t>
      </w:r>
      <w:r>
        <w:rPr>
          <w:b/>
          <w:i/>
        </w:rPr>
        <w:t>„APOSTILLE“.</w:t>
      </w:r>
      <w:r>
        <w:rPr>
          <w:i/>
        </w:rPr>
        <w:t xml:space="preserve"> Toto ověření není nutné v případech, kdy byl doklad vydán ve státě, se kterým ČR uzavřela smlouvu o právní pomoci ve věcech občanských a rodinných, případně pokud se jedná o stát v rámci Evropské unie.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14:paraId="1CD51D2B" w14:textId="77777777" w:rsidR="00671745" w:rsidRDefault="00671745" w:rsidP="00671745">
      <w:pPr>
        <w:jc w:val="both"/>
        <w:rPr>
          <w:i/>
        </w:rPr>
      </w:pPr>
      <w:r>
        <w:rPr>
          <w:i/>
        </w:rPr>
        <w:t xml:space="preserve">Všechny předkládané cizozemské listiny musí být nejen opatřeny příslušnými ověřeními (viz výše), ale musí být též přeloženy do českého jazyka </w:t>
      </w:r>
      <w:r>
        <w:rPr>
          <w:b/>
          <w:i/>
        </w:rPr>
        <w:t>soudním překladatelem</w:t>
      </w:r>
      <w:r>
        <w:rPr>
          <w:i/>
        </w:rPr>
        <w:t>, který je jmenovaný dekretem příslušného soudu v souladu se zákonem č. 36/1967 Sb., o znalcích a tlumočnících. Pokud budou doklady přeloženy do českého jazyka v cizině, bude nutné zajistit ověření dokladů naším zastupitelským úřadem ve státě, ve kterém bude překlad pořízen.</w:t>
      </w:r>
    </w:p>
    <w:p w14:paraId="36CCC10E" w14:textId="77777777" w:rsidR="00671745" w:rsidRDefault="00671745" w:rsidP="00671745">
      <w:pPr>
        <w:jc w:val="both"/>
        <w:rPr>
          <w:i/>
        </w:rPr>
      </w:pPr>
      <w:r>
        <w:rPr>
          <w:i/>
        </w:rPr>
        <w:t xml:space="preserve">Je nezbytné, aby se svatebního obřadu účastnil </w:t>
      </w:r>
      <w:r>
        <w:rPr>
          <w:b/>
          <w:i/>
        </w:rPr>
        <w:t>soudní tlumočník</w:t>
      </w:r>
      <w:r>
        <w:rPr>
          <w:i/>
        </w:rPr>
        <w:t>. Soudního tlumočníka si snoubenci zajišťují na své vlastní náklady. Nejde-li o tlumočníka jmenovaného ministrem spravedlnosti, nebo předsedou krajského soudu, musí tlumočník složit slib do rukou matrikářky, a to ve znění slibu podle zvláštního právního předpisu.  Pouze v případě, že cizinec dokonale ovládá český jazyk slovem i písmem a učiní o tomto osobně před matrikářkou písemné prohlášení, nemusí být svatební obřad tlumočen.</w:t>
      </w:r>
    </w:p>
    <w:p w14:paraId="68170608" w14:textId="77777777" w:rsidR="00671745" w:rsidRDefault="00671745" w:rsidP="00671745">
      <w:pPr>
        <w:jc w:val="both"/>
        <w:rPr>
          <w:i/>
        </w:rPr>
      </w:pPr>
    </w:p>
    <w:p w14:paraId="564F59D7" w14:textId="77777777" w:rsidR="00671745" w:rsidRDefault="00671745" w:rsidP="00671745">
      <w:pPr>
        <w:jc w:val="both"/>
      </w:pPr>
      <w:r>
        <w:t xml:space="preserve">Na předem dohodnuté osobní schůzce se vyžaduje přítomnost obou snoubenců, vyplňuje se dotazník, příp. další žádosti a současně se </w:t>
      </w:r>
      <w:proofErr w:type="gramStart"/>
      <w:r>
        <w:t>předkládají  potřebné</w:t>
      </w:r>
      <w:proofErr w:type="gramEnd"/>
      <w:r>
        <w:t xml:space="preserve"> doklady.</w:t>
      </w:r>
    </w:p>
    <w:p w14:paraId="3D366D64" w14:textId="77777777" w:rsidR="00671745" w:rsidRDefault="00671745" w:rsidP="00671745">
      <w:pPr>
        <w:jc w:val="both"/>
        <w:rPr>
          <w:b/>
          <w:i/>
          <w:sz w:val="28"/>
          <w:szCs w:val="28"/>
          <w:u w:val="single"/>
        </w:rPr>
      </w:pPr>
    </w:p>
    <w:p w14:paraId="6C0F5876" w14:textId="77777777" w:rsidR="00671745" w:rsidRDefault="00671745" w:rsidP="00671745">
      <w:pPr>
        <w:jc w:val="both"/>
        <w:rPr>
          <w:b/>
          <w:i/>
          <w:sz w:val="28"/>
          <w:szCs w:val="28"/>
          <w:u w:val="single"/>
        </w:rPr>
      </w:pPr>
      <w:proofErr w:type="gramStart"/>
      <w:r>
        <w:rPr>
          <w:b/>
          <w:i/>
          <w:sz w:val="28"/>
          <w:szCs w:val="28"/>
          <w:u w:val="single"/>
        </w:rPr>
        <w:t>Průběh  obřadu</w:t>
      </w:r>
      <w:proofErr w:type="gramEnd"/>
    </w:p>
    <w:p w14:paraId="23C19D7B" w14:textId="77777777" w:rsidR="00671745" w:rsidRDefault="00671745" w:rsidP="00671745">
      <w:pPr>
        <w:jc w:val="both"/>
        <w:rPr>
          <w:b/>
          <w:i/>
          <w:sz w:val="28"/>
          <w:szCs w:val="28"/>
          <w:u w:val="single"/>
        </w:rPr>
      </w:pPr>
    </w:p>
    <w:p w14:paraId="55C33FD7" w14:textId="77777777" w:rsidR="00671745" w:rsidRDefault="00671745" w:rsidP="00671745">
      <w:pPr>
        <w:jc w:val="both"/>
      </w:pPr>
      <w:r>
        <w:t xml:space="preserve">Snoubenci se v dohodnutý svatební den dostaví na místo obřadu nejpozději 10 minut před dohodnutou hodinou, předloží své doklady totožnosti a předají matrikářce prstýnky. Před začátkem obřadu jsou rovněž ověřeny a do spisu zapsány údaje svědků, kteří jsou povinni předložit platný doklad totožnosti (občanský průkaz, cestovní pas). Svědkem může být osoba starší </w:t>
      </w:r>
      <w:proofErr w:type="gramStart"/>
      <w:r>
        <w:t>18ti</w:t>
      </w:r>
      <w:proofErr w:type="gramEnd"/>
      <w:r>
        <w:t xml:space="preserve"> let, způsobilá k právním úkonům, může jím být i cizí státní příslušník.</w:t>
      </w:r>
    </w:p>
    <w:p w14:paraId="3E74F1DF" w14:textId="77777777" w:rsidR="00671745" w:rsidRDefault="00671745" w:rsidP="00671745">
      <w:pPr>
        <w:jc w:val="both"/>
      </w:pPr>
    </w:p>
    <w:p w14:paraId="276FDEE4" w14:textId="77777777" w:rsidR="00671745" w:rsidRDefault="00671745" w:rsidP="00671745">
      <w:pPr>
        <w:jc w:val="both"/>
      </w:pPr>
      <w:proofErr w:type="gramStart"/>
      <w:r>
        <w:rPr>
          <w:b/>
          <w:u w:val="single"/>
        </w:rPr>
        <w:t>Program  obřadu</w:t>
      </w:r>
      <w:proofErr w:type="gramEnd"/>
      <w:r>
        <w:rPr>
          <w:b/>
          <w:u w:val="single"/>
        </w:rPr>
        <w:t>:</w:t>
      </w:r>
    </w:p>
    <w:p w14:paraId="09C6935E" w14:textId="77777777" w:rsidR="00671745" w:rsidRDefault="00671745" w:rsidP="00671745">
      <w:pPr>
        <w:numPr>
          <w:ilvl w:val="0"/>
          <w:numId w:val="5"/>
        </w:numPr>
        <w:jc w:val="both"/>
      </w:pPr>
      <w:r>
        <w:t>slavnostní uvedení snoubenců a svatebčanů</w:t>
      </w:r>
    </w:p>
    <w:p w14:paraId="22103C04" w14:textId="77777777" w:rsidR="00671745" w:rsidRDefault="00671745" w:rsidP="00671745">
      <w:pPr>
        <w:numPr>
          <w:ilvl w:val="0"/>
          <w:numId w:val="5"/>
        </w:numPr>
        <w:jc w:val="both"/>
      </w:pPr>
      <w:r>
        <w:t>příchod oddávajícího a matrikářky za doprovodu hudby</w:t>
      </w:r>
    </w:p>
    <w:p w14:paraId="63DB2823" w14:textId="77777777" w:rsidR="00671745" w:rsidRDefault="00671745" w:rsidP="00671745">
      <w:pPr>
        <w:numPr>
          <w:ilvl w:val="0"/>
          <w:numId w:val="5"/>
        </w:numPr>
        <w:jc w:val="both"/>
      </w:pPr>
      <w:r>
        <w:t>matrikářka představí snoubence a svědky oddávajícímu</w:t>
      </w:r>
    </w:p>
    <w:p w14:paraId="699FB9E1" w14:textId="77777777" w:rsidR="00671745" w:rsidRDefault="00671745" w:rsidP="00671745">
      <w:pPr>
        <w:numPr>
          <w:ilvl w:val="0"/>
          <w:numId w:val="5"/>
        </w:numPr>
        <w:jc w:val="both"/>
      </w:pPr>
      <w:r>
        <w:t>slavnostní proslov oddávajícího</w:t>
      </w:r>
    </w:p>
    <w:p w14:paraId="2FAACD8C" w14:textId="77777777" w:rsidR="00671745" w:rsidRDefault="00671745" w:rsidP="00671745">
      <w:pPr>
        <w:numPr>
          <w:ilvl w:val="0"/>
          <w:numId w:val="5"/>
        </w:numPr>
        <w:jc w:val="both"/>
      </w:pPr>
      <w:r>
        <w:t>slavnostní výměna prstýnků, první manželské políbení, podpis protokolu o uzavření manželství za doprovodu hudby</w:t>
      </w:r>
    </w:p>
    <w:p w14:paraId="469C4169" w14:textId="77777777" w:rsidR="00671745" w:rsidRDefault="00671745" w:rsidP="00671745">
      <w:pPr>
        <w:numPr>
          <w:ilvl w:val="0"/>
          <w:numId w:val="5"/>
        </w:numPr>
        <w:jc w:val="both"/>
      </w:pPr>
      <w:r>
        <w:t>blahopřání oddávajícího, matrikářky a ostatních svatebních hostů novomanželům za doprovodu hudby.</w:t>
      </w:r>
    </w:p>
    <w:p w14:paraId="738632E8" w14:textId="77777777" w:rsidR="00671745" w:rsidRDefault="00671745" w:rsidP="00671745">
      <w:pPr>
        <w:jc w:val="both"/>
      </w:pPr>
      <w:r>
        <w:lastRenderedPageBreak/>
        <w:t>Po obřadu jsou novomanželům vráceny upravené občanské průkazy s potvrzením o změně stavu a příp. příjmení a také je dohodnut termín a způsob převzetí oddacího listu.</w:t>
      </w:r>
    </w:p>
    <w:p w14:paraId="7E5BDF58" w14:textId="77777777" w:rsidR="00671745" w:rsidRDefault="00671745" w:rsidP="00671745">
      <w:pPr>
        <w:jc w:val="both"/>
      </w:pPr>
      <w:r>
        <w:t>Novomanžel, kterému byl upraven občanský průkaz, má povinnost, v souladu s </w:t>
      </w:r>
      <w:proofErr w:type="spellStart"/>
      <w:r>
        <w:t>ust</w:t>
      </w:r>
      <w:proofErr w:type="spellEnd"/>
      <w:r>
        <w:t xml:space="preserve">. §14, odst. </w:t>
      </w:r>
      <w:proofErr w:type="gramStart"/>
      <w:r>
        <w:t xml:space="preserve">1,  </w:t>
      </w:r>
      <w:proofErr w:type="spellStart"/>
      <w:r>
        <w:t>písm</w:t>
      </w:r>
      <w:proofErr w:type="gramEnd"/>
      <w:r>
        <w:t>.c</w:t>
      </w:r>
      <w:proofErr w:type="spellEnd"/>
      <w:r>
        <w:t>), zákona č. 328/1999 Sb. o občanských průkazech, ve znění pozdějších předpisů, požádat o vydání nového občanského průkazu, a to do 15 dnů ode dne převzetí oddacího listu.</w:t>
      </w:r>
    </w:p>
    <w:p w14:paraId="259436EB" w14:textId="77777777" w:rsidR="00671745" w:rsidRDefault="00671745" w:rsidP="00671745">
      <w:pPr>
        <w:jc w:val="both"/>
        <w:rPr>
          <w:b/>
          <w:i/>
          <w:u w:val="single"/>
        </w:rPr>
      </w:pPr>
    </w:p>
    <w:p w14:paraId="420BAA44" w14:textId="038563CB" w:rsidR="00671745" w:rsidRDefault="00671745" w:rsidP="00671745">
      <w:pPr>
        <w:jc w:val="both"/>
        <w:rPr>
          <w:b/>
          <w:i/>
          <w:u w:val="single"/>
        </w:rPr>
      </w:pPr>
      <w:proofErr w:type="gramStart"/>
      <w:r>
        <w:rPr>
          <w:b/>
          <w:i/>
          <w:u w:val="single"/>
        </w:rPr>
        <w:t>SMLUVNÍ  POPLATKY</w:t>
      </w:r>
      <w:proofErr w:type="gramEnd"/>
      <w:r>
        <w:rPr>
          <w:b/>
          <w:i/>
          <w:u w:val="single"/>
        </w:rPr>
        <w:t xml:space="preserve"> ZA SVATEBNÍ OBŘADY r.  20</w:t>
      </w:r>
      <w:r w:rsidR="00B75A22">
        <w:rPr>
          <w:b/>
          <w:i/>
          <w:u w:val="single"/>
        </w:rPr>
        <w:t>21</w:t>
      </w:r>
    </w:p>
    <w:p w14:paraId="548FC4D3" w14:textId="77777777" w:rsidR="00671745" w:rsidRDefault="00671745" w:rsidP="00671745">
      <w:pPr>
        <w:jc w:val="both"/>
        <w:rPr>
          <w:b/>
          <w:u w:val="single"/>
        </w:rPr>
      </w:pPr>
    </w:p>
    <w:p w14:paraId="2A7EAF7D" w14:textId="77777777" w:rsidR="00671745" w:rsidRDefault="00671745" w:rsidP="00671745">
      <w:pPr>
        <w:jc w:val="both"/>
        <w:rPr>
          <w:i/>
        </w:rPr>
      </w:pPr>
      <w:r>
        <w:t xml:space="preserve">Smluvní poplatky, </w:t>
      </w:r>
      <w:r>
        <w:rPr>
          <w:i/>
        </w:rPr>
        <w:t>jako úhrada nákladů spojených se zajištěním svatebního obřadu ve schváleném termínu a na schváleném místě pro občanské obřady (jedná se o náklady spojené se zajištěním kompletního důstojného obřadu mimo obřadní síň v budově OÚ)</w:t>
      </w:r>
      <w:r>
        <w:t>, byly stanoveny Radou obce Čejkovice ve výši:</w:t>
      </w:r>
    </w:p>
    <w:p w14:paraId="591F2A45" w14:textId="77777777" w:rsidR="00671745" w:rsidRDefault="00671745" w:rsidP="00671745">
      <w:pPr>
        <w:jc w:val="both"/>
      </w:pPr>
    </w:p>
    <w:p w14:paraId="1BA58D6F" w14:textId="77777777" w:rsidR="00671745" w:rsidRDefault="00671745" w:rsidP="00671745">
      <w:pPr>
        <w:numPr>
          <w:ilvl w:val="0"/>
          <w:numId w:val="6"/>
        </w:numPr>
        <w:jc w:val="both"/>
      </w:pPr>
      <w:r>
        <w:t>obřadní síň v budově OÚ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         bezplatně</w:t>
      </w:r>
    </w:p>
    <w:p w14:paraId="2A808F47" w14:textId="77777777" w:rsidR="00671745" w:rsidRDefault="00671745" w:rsidP="00671745">
      <w:pPr>
        <w:numPr>
          <w:ilvl w:val="0"/>
          <w:numId w:val="6"/>
        </w:numPr>
        <w:jc w:val="both"/>
      </w:pPr>
      <w:proofErr w:type="gramStart"/>
      <w:r>
        <w:t>prostory  zámecké</w:t>
      </w:r>
      <w:proofErr w:type="gramEnd"/>
      <w:r>
        <w:t xml:space="preserve"> kaple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</w:p>
    <w:p w14:paraId="392F922C" w14:textId="66DC7337" w:rsidR="00671745" w:rsidRDefault="00671745" w:rsidP="00671745">
      <w:pPr>
        <w:ind w:left="720"/>
        <w:jc w:val="both"/>
      </w:pPr>
      <w:proofErr w:type="gramStart"/>
      <w:r>
        <w:t>2.000  Kč</w:t>
      </w:r>
      <w:proofErr w:type="gramEnd"/>
    </w:p>
    <w:p w14:paraId="71077A52" w14:textId="77777777" w:rsidR="00671745" w:rsidRDefault="00671745" w:rsidP="00671745">
      <w:pPr>
        <w:jc w:val="both"/>
      </w:pPr>
    </w:p>
    <w:p w14:paraId="46ECA1E9" w14:textId="77777777" w:rsidR="00671745" w:rsidRDefault="00671745" w:rsidP="00671745">
      <w:pPr>
        <w:jc w:val="both"/>
      </w:pPr>
      <w:proofErr w:type="gramStart"/>
      <w:r>
        <w:t>Svatební  obřad</w:t>
      </w:r>
      <w:proofErr w:type="gramEnd"/>
      <w:r>
        <w:t xml:space="preserve">  mimo schválený termín a mimo stanovené  místo podléhá správnímu poplatku ve výši   1.000 Kč. </w:t>
      </w:r>
    </w:p>
    <w:p w14:paraId="7F0C46E0" w14:textId="2F5213AD" w:rsidR="00671745" w:rsidRDefault="00671745" w:rsidP="00671745">
      <w:pPr>
        <w:jc w:val="both"/>
      </w:pPr>
      <w:r>
        <w:t xml:space="preserve">Pokud má jeden ze snoubenců trvalý pobyt v obci Čejkovice, nehradí poplatek za obřad v zámecké kapli. </w:t>
      </w:r>
    </w:p>
    <w:p w14:paraId="7AC99EC6" w14:textId="6D2F7FB3" w:rsidR="00B75A22" w:rsidRDefault="00B75A22" w:rsidP="00671745">
      <w:pPr>
        <w:jc w:val="both"/>
      </w:pPr>
      <w:r>
        <w:t>Jeden ze snoubenců bez trvalého pobytu v ČR    2.000 Kč.</w:t>
      </w:r>
    </w:p>
    <w:p w14:paraId="5242EF43" w14:textId="22312BFE" w:rsidR="00B75A22" w:rsidRDefault="00B75A22" w:rsidP="00671745">
      <w:pPr>
        <w:jc w:val="both"/>
      </w:pPr>
      <w:r>
        <w:t>Oba snoubenci bez trvalého pobytu v ČR     3.000 Kč.</w:t>
      </w:r>
    </w:p>
    <w:p w14:paraId="1507FA69" w14:textId="77777777" w:rsidR="00671745" w:rsidRDefault="00671745" w:rsidP="00671745">
      <w:pPr>
        <w:jc w:val="both"/>
        <w:rPr>
          <w:b/>
        </w:rPr>
      </w:pPr>
    </w:p>
    <w:p w14:paraId="6E1E4B82" w14:textId="77777777" w:rsidR="00671745" w:rsidRDefault="00671745" w:rsidP="00671745">
      <w:pPr>
        <w:jc w:val="both"/>
      </w:pPr>
      <w:r>
        <w:t>Poplatky jsou splatné předem do pokladny obce.</w:t>
      </w:r>
    </w:p>
    <w:p w14:paraId="1B43B15D" w14:textId="77777777" w:rsidR="00671745" w:rsidRDefault="00671745" w:rsidP="00671745">
      <w:pPr>
        <w:jc w:val="both"/>
        <w:rPr>
          <w:b/>
        </w:rPr>
      </w:pPr>
    </w:p>
    <w:p w14:paraId="0EF80F6F" w14:textId="77777777" w:rsidR="00671745" w:rsidRDefault="00671745" w:rsidP="00671745">
      <w:pPr>
        <w:jc w:val="both"/>
        <w:rPr>
          <w:b/>
        </w:rPr>
      </w:pPr>
    </w:p>
    <w:p w14:paraId="5D74D636" w14:textId="77777777" w:rsidR="00671745" w:rsidRDefault="00671745" w:rsidP="00671745">
      <w:pPr>
        <w:jc w:val="both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 xml:space="preserve">B/ </w:t>
      </w:r>
      <w:proofErr w:type="gramStart"/>
      <w:r>
        <w:rPr>
          <w:b/>
          <w:i/>
          <w:sz w:val="32"/>
          <w:szCs w:val="32"/>
          <w:u w:val="single"/>
        </w:rPr>
        <w:t>CÍRKEVNÍ  OBŘADY</w:t>
      </w:r>
      <w:proofErr w:type="gramEnd"/>
    </w:p>
    <w:p w14:paraId="664ABAFE" w14:textId="77777777" w:rsidR="00671745" w:rsidRDefault="00671745" w:rsidP="00671745">
      <w:pPr>
        <w:jc w:val="both"/>
      </w:pPr>
    </w:p>
    <w:p w14:paraId="5BF49942" w14:textId="4E078258" w:rsidR="00671745" w:rsidRDefault="00671745" w:rsidP="00671745">
      <w:pPr>
        <w:jc w:val="both"/>
      </w:pPr>
      <w:r>
        <w:t>Obecní úřad Čejkovice vydává na žádost „Osvědčení pro uzavření církevního sňatku“ snoubencům, kteří se rozhodnou uzavřít církevní sňatek v rámci matričního správního obvodu (katastr obce Čejkovice, Starý Poddvorov, Nový Poddvorov) a zároveň splní všechny požadavky dané platným právním předpisem. Bližší informace ohledně vyřízení osvědčení poskytne matrikářka.</w:t>
      </w:r>
    </w:p>
    <w:p w14:paraId="51A863E6" w14:textId="77777777" w:rsidR="00671745" w:rsidRDefault="00671745" w:rsidP="00671745">
      <w:pPr>
        <w:jc w:val="both"/>
      </w:pPr>
    </w:p>
    <w:p w14:paraId="440D501D" w14:textId="77777777" w:rsidR="00671745" w:rsidRDefault="00671745" w:rsidP="00671745">
      <w:pPr>
        <w:jc w:val="both"/>
      </w:pPr>
      <w:r>
        <w:t>Osvědčení pro uzavření církevního sňatku se vystavuje bezplatně a je platné po dobu 6 měsíců ode dne vydání ke dni sňatku.</w:t>
      </w:r>
    </w:p>
    <w:p w14:paraId="4DC72F0B" w14:textId="77777777" w:rsidR="00671745" w:rsidRDefault="00671745" w:rsidP="00671745">
      <w:pPr>
        <w:jc w:val="both"/>
      </w:pPr>
    </w:p>
    <w:p w14:paraId="6D648FE9" w14:textId="77777777" w:rsidR="00671745" w:rsidRDefault="00671745" w:rsidP="00671745">
      <w:pPr>
        <w:jc w:val="both"/>
      </w:pPr>
      <w:r>
        <w:t>Termíny a ostatní organizační záležitosti týkající se uzavření církevního sňatku si snoubenci řeší osobně s příslušným církevním oddávajícím.</w:t>
      </w:r>
    </w:p>
    <w:p w14:paraId="45F1D275" w14:textId="77777777" w:rsidR="00671745" w:rsidRDefault="00671745" w:rsidP="00671745">
      <w:pPr>
        <w:jc w:val="both"/>
      </w:pPr>
    </w:p>
    <w:p w14:paraId="6923B33C" w14:textId="77777777" w:rsidR="00671745" w:rsidRDefault="00671745" w:rsidP="00671745">
      <w:pPr>
        <w:jc w:val="both"/>
      </w:pPr>
    </w:p>
    <w:p w14:paraId="199FF1BF" w14:textId="5A4A17F9" w:rsidR="00671745" w:rsidRDefault="00671745" w:rsidP="00671745">
      <w:pPr>
        <w:jc w:val="both"/>
      </w:pPr>
      <w:r>
        <w:t>V </w:t>
      </w:r>
      <w:proofErr w:type="gramStart"/>
      <w:r>
        <w:t>Čejkovicích  8.10.2020</w:t>
      </w:r>
      <w:proofErr w:type="gramEnd"/>
    </w:p>
    <w:p w14:paraId="2809E3E9" w14:textId="77777777" w:rsidR="00671745" w:rsidRDefault="00671745" w:rsidP="00671745">
      <w:pPr>
        <w:jc w:val="both"/>
      </w:pPr>
    </w:p>
    <w:p w14:paraId="1E792BFA" w14:textId="77777777" w:rsidR="00671745" w:rsidRDefault="00671745" w:rsidP="00671745">
      <w:pPr>
        <w:jc w:val="both"/>
      </w:pPr>
    </w:p>
    <w:p w14:paraId="2998D07E" w14:textId="77777777" w:rsidR="00671745" w:rsidRDefault="00671745" w:rsidP="00671745">
      <w:pPr>
        <w:jc w:val="both"/>
      </w:pPr>
      <w:r>
        <w:t>Marie Gavendová</w:t>
      </w:r>
    </w:p>
    <w:p w14:paraId="66832DDD" w14:textId="77777777" w:rsidR="00671745" w:rsidRDefault="00671745" w:rsidP="00671745">
      <w:pPr>
        <w:jc w:val="both"/>
      </w:pPr>
      <w:r>
        <w:t>matrikářka</w:t>
      </w:r>
    </w:p>
    <w:p w14:paraId="6C061DF2" w14:textId="77777777" w:rsidR="00671745" w:rsidRDefault="00671745" w:rsidP="00671745">
      <w:pPr>
        <w:jc w:val="both"/>
      </w:pPr>
    </w:p>
    <w:p w14:paraId="7F318C16" w14:textId="77777777" w:rsidR="005B6370" w:rsidRPr="00671745" w:rsidRDefault="005B6370" w:rsidP="00671745"/>
    <w:sectPr w:rsidR="005B6370" w:rsidRPr="006717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A6076"/>
    <w:multiLevelType w:val="hybridMultilevel"/>
    <w:tmpl w:val="C822409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55EEB"/>
    <w:multiLevelType w:val="hybridMultilevel"/>
    <w:tmpl w:val="44C6C43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0379A"/>
    <w:multiLevelType w:val="hybridMultilevel"/>
    <w:tmpl w:val="802EEE8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566100"/>
    <w:multiLevelType w:val="hybridMultilevel"/>
    <w:tmpl w:val="EE4C6C24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DE14442"/>
    <w:multiLevelType w:val="hybridMultilevel"/>
    <w:tmpl w:val="B586598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1832F9"/>
    <w:multiLevelType w:val="hybridMultilevel"/>
    <w:tmpl w:val="5D422E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745"/>
    <w:rsid w:val="005B6370"/>
    <w:rsid w:val="00671745"/>
    <w:rsid w:val="00B75A22"/>
    <w:rsid w:val="00DE1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7B180"/>
  <w15:chartTrackingRefBased/>
  <w15:docId w15:val="{1109EC84-96CE-4FC6-9186-4B6B0DE9A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71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671745"/>
    <w:rPr>
      <w:color w:val="0000FF"/>
      <w:u w:val="single"/>
    </w:rPr>
  </w:style>
  <w:style w:type="paragraph" w:customStyle="1" w:styleId="Default">
    <w:name w:val="Default"/>
    <w:rsid w:val="006717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Bezmezer">
    <w:name w:val="No Spacing"/>
    <w:uiPriority w:val="1"/>
    <w:qFormat/>
    <w:rsid w:val="006717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6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mekmiloslav@centrum.cz" TargetMode="External"/><Relationship Id="rId5" Type="http://schemas.openxmlformats.org/officeDocument/2006/relationships/hyperlink" Target="mailto:matrika@cejkovic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1400</Words>
  <Characters>8265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Gavendová</dc:creator>
  <cp:keywords/>
  <dc:description/>
  <cp:lastModifiedBy>janoskova</cp:lastModifiedBy>
  <cp:revision>2</cp:revision>
  <dcterms:created xsi:type="dcterms:W3CDTF">2020-10-08T09:51:00Z</dcterms:created>
  <dcterms:modified xsi:type="dcterms:W3CDTF">2020-10-08T09:51:00Z</dcterms:modified>
</cp:coreProperties>
</file>